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66"/>
          <w:szCs w:val="72"/>
        </w:rPr>
      </w:pPr>
      <w:r>
        <w:rPr>
          <w:rFonts w:hint="eastAsia" w:ascii="方正小标宋简体" w:eastAsia="方正小标宋简体"/>
          <w:b/>
          <w:sz w:val="66"/>
          <w:szCs w:val="72"/>
        </w:rPr>
        <w:t>第</w:t>
      </w:r>
      <w:r>
        <w:rPr>
          <w:rFonts w:hint="eastAsia" w:ascii="方正小标宋简体" w:eastAsia="方正小标宋简体"/>
          <w:b/>
          <w:sz w:val="66"/>
          <w:szCs w:val="72"/>
          <w:lang w:val="en-US" w:eastAsia="zh-CN"/>
        </w:rPr>
        <w:t>四</w:t>
      </w:r>
      <w:r>
        <w:rPr>
          <w:rFonts w:hint="eastAsia" w:ascii="方正小标宋简体" w:eastAsia="方正小标宋简体"/>
          <w:b/>
          <w:sz w:val="66"/>
          <w:szCs w:val="72"/>
        </w:rPr>
        <w:t>届拉萨市政府质量奖</w:t>
      </w:r>
    </w:p>
    <w:p>
      <w:pPr>
        <w:jc w:val="center"/>
        <w:rPr>
          <w:rFonts w:ascii="方正小标宋简体" w:eastAsia="方正小标宋简体"/>
          <w:b/>
          <w:sz w:val="80"/>
          <w:szCs w:val="72"/>
        </w:rPr>
      </w:pPr>
      <w:r>
        <w:rPr>
          <w:rFonts w:hint="eastAsia" w:ascii="方正小标宋简体" w:eastAsia="方正小标宋简体"/>
          <w:b/>
          <w:sz w:val="80"/>
          <w:szCs w:val="72"/>
        </w:rPr>
        <w:t>申 报 表</w:t>
      </w:r>
    </w:p>
    <w:p>
      <w:pPr>
        <w:spacing w:line="360" w:lineRule="auto"/>
        <w:jc w:val="center"/>
        <w:rPr>
          <w:b/>
          <w:bCs/>
          <w:sz w:val="48"/>
          <w:szCs w:val="48"/>
        </w:rPr>
      </w:pPr>
    </w:p>
    <w:p>
      <w:pPr>
        <w:spacing w:line="360" w:lineRule="auto"/>
        <w:jc w:val="center"/>
        <w:rPr>
          <w:b/>
          <w:bCs/>
          <w:sz w:val="48"/>
          <w:szCs w:val="48"/>
        </w:rPr>
      </w:pPr>
    </w:p>
    <w:p>
      <w:pPr>
        <w:spacing w:line="360" w:lineRule="auto"/>
        <w:jc w:val="center"/>
        <w:rPr>
          <w:b/>
          <w:bCs/>
          <w:sz w:val="48"/>
          <w:szCs w:val="48"/>
        </w:rPr>
      </w:pPr>
    </w:p>
    <w:p>
      <w:pPr>
        <w:tabs>
          <w:tab w:val="left" w:pos="7020"/>
        </w:tabs>
        <w:spacing w:line="560" w:lineRule="exact"/>
        <w:rPr>
          <w:b/>
          <w:bCs/>
        </w:rPr>
      </w:pPr>
      <w:r>
        <w:rPr>
          <w:rFonts w:hint="eastAsia"/>
          <w:b/>
          <w:bCs/>
          <w:w w:val="85"/>
          <w:sz w:val="36"/>
          <w:szCs w:val="36"/>
        </w:rPr>
        <w:t xml:space="preserve">     </w:t>
      </w:r>
      <w:r>
        <w:rPr>
          <w:rFonts w:hint="eastAsia"/>
          <w:b/>
          <w:bCs/>
          <w:sz w:val="36"/>
          <w:szCs w:val="36"/>
        </w:rPr>
        <w:t>组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</w:rPr>
        <w:t>织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</w:rPr>
        <w:t>名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</w:rPr>
        <w:t>称：___________________</w:t>
      </w:r>
      <w:r>
        <w:rPr>
          <w:rFonts w:hint="eastAsia"/>
          <w:bCs/>
        </w:rPr>
        <w:t>（盖章）</w:t>
      </w:r>
    </w:p>
    <w:p>
      <w:pPr>
        <w:tabs>
          <w:tab w:val="left" w:pos="7020"/>
        </w:tabs>
        <w:spacing w:line="560" w:lineRule="exact"/>
        <w:ind w:firstLine="653" w:firstLineChars="314"/>
        <w:rPr>
          <w:b/>
          <w:bCs/>
        </w:rPr>
      </w:pPr>
    </w:p>
    <w:p>
      <w:pPr>
        <w:spacing w:line="560" w:lineRule="exact"/>
        <w:ind w:firstLine="720"/>
        <w:rPr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所   属   行  业：</w:t>
      </w:r>
      <w:r>
        <w:rPr>
          <w:rFonts w:hint="eastAsia"/>
          <w:bCs/>
          <w:sz w:val="36"/>
          <w:szCs w:val="36"/>
        </w:rPr>
        <w:t xml:space="preserve">______________________   </w:t>
      </w:r>
    </w:p>
    <w:p>
      <w:pPr>
        <w:spacing w:line="560" w:lineRule="exact"/>
        <w:ind w:firstLine="720"/>
        <w:rPr>
          <w:b/>
          <w:bCs/>
          <w:sz w:val="36"/>
          <w:szCs w:val="36"/>
        </w:rPr>
      </w:pPr>
    </w:p>
    <w:p>
      <w:pPr>
        <w:spacing w:line="560" w:lineRule="exact"/>
        <w:ind w:firstLine="720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所  在  县（区</w:t>
      </w:r>
      <w:r>
        <w:rPr>
          <w:rFonts w:hint="eastAsia"/>
          <w:b/>
          <w:bCs/>
          <w:spacing w:val="-34"/>
          <w:sz w:val="36"/>
          <w:szCs w:val="36"/>
        </w:rPr>
        <w:t>） ：</w:t>
      </w:r>
      <w:r>
        <w:rPr>
          <w:rFonts w:hint="eastAsia"/>
          <w:bCs/>
          <w:sz w:val="36"/>
          <w:szCs w:val="36"/>
        </w:rPr>
        <w:t xml:space="preserve">______________________  </w:t>
      </w:r>
    </w:p>
    <w:p>
      <w:pPr>
        <w:spacing w:line="560" w:lineRule="exact"/>
        <w:rPr>
          <w:b/>
          <w:bCs/>
          <w:sz w:val="36"/>
          <w:szCs w:val="36"/>
          <w:u w:val="single"/>
        </w:rPr>
      </w:pPr>
    </w:p>
    <w:p>
      <w:pPr>
        <w:spacing w:line="560" w:lineRule="exact"/>
      </w:pPr>
      <w:r>
        <w:rPr>
          <w:rFonts w:hint="eastAsia"/>
          <w:b/>
          <w:bCs/>
          <w:sz w:val="36"/>
          <w:szCs w:val="36"/>
        </w:rPr>
        <w:t xml:space="preserve">    填   表   日  期： </w:t>
      </w:r>
      <w:r>
        <w:rPr>
          <w:rFonts w:hint="eastAsia"/>
          <w:bCs/>
          <w:sz w:val="36"/>
          <w:szCs w:val="36"/>
        </w:rPr>
        <w:t>_____年 ____月 ____日</w:t>
      </w:r>
    </w:p>
    <w:p>
      <w:pPr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填 报 说 明</w:t>
      </w:r>
    </w:p>
    <w:p>
      <w:pPr>
        <w:ind w:firstLine="452" w:firstLineChars="200"/>
        <w:jc w:val="left"/>
        <w:rPr>
          <w:rFonts w:asciiTheme="minorEastAsia" w:hAnsiTheme="min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申报表内容按项目要求逐项如实填写，具体要求见各表后“注”。需按年度填写的指标，系指申报当年前三年（连续）的指标（特别注明的除外）。如表内填不下可另加附页或自行复印表格，未填项要说明原因。</w:t>
      </w:r>
    </w:p>
    <w:p>
      <w:pPr>
        <w:spacing w:line="480" w:lineRule="exact"/>
        <w:ind w:firstLine="452" w:firstLineChars="200"/>
        <w:rPr>
          <w:rFonts w:asciiTheme="minorEastAsia" w:hAnsiTheme="minorEastAsia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证实性材料是指组织对申报表所填项目内容的证实，包括：营业执照复印件；涉及市场准入的产品、工程、服务、环境类许可证、强制性认证及资质证书复印件；已获取的各类体系认证（含质量管理体系、环境管理体系、职业健康安全管理体系等）证书复印件；组织前三年销售额证明（由统计部门出具并盖章）、纳税额证明（由税务部门出具并盖章，注明应纳税金额、实际纳税金额）、出口创汇证明（由海关或外汇管理部门出具并盖章）、三废治理达标证明（由环保部门出具并盖章）；申报前一年的年度报告及审计报告复印件；近三年获得市级以上质量荣誉（包括品牌）及其他主要奖项的证书复印件；组织机构图及组织自认为需提供的其他证实性材料等。</w:t>
      </w:r>
    </w:p>
    <w:p>
      <w:pPr>
        <w:spacing w:line="520" w:lineRule="exact"/>
        <w:ind w:firstLine="556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Theme="minorEastAsia" w:hAnsiTheme="min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申报材料需提供纸质两份，装订成册，电子文本一份。电子文档以Word格式编写。</w:t>
      </w:r>
      <w:r>
        <w:rPr>
          <w:rFonts w:hint="eastAsia" w:asciiTheme="minorEastAsia" w:hAnsiTheme="minorEastAsia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申报材料一律使用标准A4纸（210mm×297mm），双面打印，沿长边装订。材料内容采用小四号宋体，页码用阿拉伯数字连续编页，位于页脚居中。提供的有关证实性材料复印件或图形扫描件，应保证内容清楚。</w:t>
      </w:r>
    </w:p>
    <w:p>
      <w:pPr>
        <w:spacing w:line="520" w:lineRule="exact"/>
        <w:ind w:firstLine="556"/>
        <w:rPr>
          <w:rFonts w:asciiTheme="minorEastAsia" w:hAnsiTheme="minorEastAsia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4. 申报组织推荐单位在表九上签署评价意见，并加盖公章。</w:t>
      </w:r>
    </w:p>
    <w:p>
      <w:pPr>
        <w:spacing w:line="360" w:lineRule="auto"/>
        <w:rPr>
          <w:rFonts w:ascii="方正小标宋简体" w:eastAsia="方正小标宋简体"/>
          <w:bCs/>
          <w:spacing w:val="-4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黑体" w:eastAsia="方正小标宋简体" w:cs="黑体"/>
          <w:spacing w:val="-4"/>
          <w:sz w:val="44"/>
          <w:szCs w:val="44"/>
        </w:rPr>
      </w:pPr>
      <w:r>
        <w:rPr>
          <w:rFonts w:ascii="方正小标宋简体" w:eastAsia="方正小标宋简体"/>
          <w:bCs/>
          <w:spacing w:val="-4"/>
          <w:sz w:val="44"/>
          <w:szCs w:val="44"/>
        </w:rPr>
        <w:br w:type="page"/>
      </w:r>
      <w:r>
        <w:rPr>
          <w:rFonts w:hint="eastAsia" w:ascii="方正小标宋简体" w:hAnsi="黑体" w:eastAsia="方正小标宋简体" w:cs="黑体"/>
          <w:spacing w:val="-4"/>
          <w:sz w:val="44"/>
          <w:szCs w:val="44"/>
        </w:rPr>
        <w:t>承 诺 书</w:t>
      </w:r>
    </w:p>
    <w:p>
      <w:pPr>
        <w:jc w:val="left"/>
        <w:rPr>
          <w:rFonts w:asciiTheme="minorEastAsia" w:hAnsiTheme="minorEastAsia"/>
          <w:b/>
          <w:spacing w:val="-4"/>
        </w:rPr>
      </w:pPr>
    </w:p>
    <w:p>
      <w:pPr>
        <w:jc w:val="left"/>
        <w:rPr>
          <w:rFonts w:asciiTheme="minorEastAsia" w:hAnsiTheme="minorEastAsia"/>
          <w:b/>
          <w:spacing w:val="-4"/>
          <w:sz w:val="32"/>
          <w:szCs w:val="32"/>
        </w:rPr>
      </w:pPr>
      <w:r>
        <w:rPr>
          <w:rFonts w:hint="eastAsia" w:asciiTheme="minorEastAsia" w:hAnsiTheme="minorEastAsia"/>
          <w:b/>
          <w:spacing w:val="-4"/>
          <w:sz w:val="32"/>
          <w:szCs w:val="32"/>
        </w:rPr>
        <w:t>组织郑重承诺:</w:t>
      </w:r>
    </w:p>
    <w:p>
      <w:pPr>
        <w:ind w:firstLine="620" w:firstLineChars="200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一、已充分了解“拉萨市政府质量奖”相关的管理制度、评审程序、规范要求，并严格遵守。</w:t>
      </w:r>
    </w:p>
    <w:p>
      <w:pPr>
        <w:ind w:firstLine="620" w:firstLineChars="200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二、所提交申报材料真实、准确、有效，并愿意承担相应责任。</w:t>
      </w:r>
    </w:p>
    <w:p>
      <w:pPr>
        <w:ind w:firstLine="620" w:firstLineChars="200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三、获得“拉萨市政府质量奖”后，将从组织实际出发，制定提高质量水平的新目标，不断应用质量管理的新理论、新方法，进一步加强质量管理与技术创新。</w:t>
      </w:r>
    </w:p>
    <w:p>
      <w:pPr>
        <w:ind w:firstLine="620" w:firstLineChars="200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四、获得“拉萨市政府质量奖”后，同意向社会公开、宣传、共享组织质量管理的先进经验、理念方法，</w:t>
      </w:r>
      <w:r>
        <w:rPr>
          <w:rFonts w:hint="eastAsia" w:cs="宋体" w:asciiTheme="minorEastAsia" w:hAnsiTheme="minorEastAsia"/>
          <w:spacing w:val="-4"/>
          <w:kern w:val="0"/>
          <w:sz w:val="32"/>
          <w:szCs w:val="32"/>
        </w:rPr>
        <w:t>并保证持续实施卓越绩效管理，积极履行社会责任和义务，</w:t>
      </w:r>
      <w:r>
        <w:rPr>
          <w:rFonts w:hint="eastAsia" w:asciiTheme="minorEastAsia" w:hAnsiTheme="minorEastAsia"/>
          <w:spacing w:val="-4"/>
          <w:sz w:val="32"/>
          <w:szCs w:val="32"/>
        </w:rPr>
        <w:t>在质量管理、经营绩效等方面发挥示范、标杆和带头作用</w:t>
      </w:r>
      <w:r>
        <w:rPr>
          <w:rFonts w:hint="eastAsia" w:cs="宋体" w:asciiTheme="minorEastAsia" w:hAnsiTheme="minorEastAsia"/>
          <w:spacing w:val="-4"/>
          <w:kern w:val="0"/>
          <w:sz w:val="32"/>
          <w:szCs w:val="32"/>
        </w:rPr>
        <w:t>努力。</w:t>
      </w:r>
    </w:p>
    <w:p>
      <w:pPr>
        <w:ind w:firstLine="620" w:firstLineChars="200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五、获得“拉萨市政府质量奖”后，严格按规定宣传和使用所获得“拉萨市政府质量奖”荣誉、奖牌。</w:t>
      </w:r>
    </w:p>
    <w:p>
      <w:pPr>
        <w:jc w:val="left"/>
        <w:rPr>
          <w:rFonts w:asciiTheme="minorEastAsia" w:hAnsiTheme="minorEastAsia"/>
          <w:spacing w:val="-4"/>
          <w:sz w:val="32"/>
          <w:szCs w:val="32"/>
        </w:rPr>
      </w:pPr>
    </w:p>
    <w:p>
      <w:pPr>
        <w:ind w:firstLine="4132" w:firstLineChars="1333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法人代表（签字）：</w:t>
      </w:r>
    </w:p>
    <w:p>
      <w:pPr>
        <w:ind w:firstLine="4340" w:firstLineChars="1400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组织名称（公章）：</w:t>
      </w:r>
    </w:p>
    <w:p>
      <w:pPr>
        <w:ind w:firstLine="4132" w:firstLineChars="1333"/>
        <w:jc w:val="left"/>
        <w:rPr>
          <w:rFonts w:asciiTheme="minorEastAsia" w:hAnsiTheme="minorEastAsia"/>
          <w:spacing w:val="-4"/>
          <w:sz w:val="32"/>
          <w:szCs w:val="32"/>
        </w:rPr>
      </w:pPr>
      <w:r>
        <w:rPr>
          <w:rFonts w:hint="eastAsia" w:asciiTheme="minorEastAsia" w:hAnsiTheme="minorEastAsia"/>
          <w:spacing w:val="-4"/>
          <w:sz w:val="32"/>
          <w:szCs w:val="32"/>
        </w:rPr>
        <w:t>日    期：</w:t>
      </w:r>
    </w:p>
    <w:p>
      <w:pPr>
        <w:spacing w:line="360" w:lineRule="exact"/>
        <w:ind w:firstLine="3404" w:firstLineChars="1480"/>
        <w:jc w:val="left"/>
        <w:rPr>
          <w:rFonts w:ascii="仿宋_GB2312"/>
          <w:spacing w:val="-4"/>
          <w:sz w:val="24"/>
        </w:rPr>
      </w:pPr>
    </w:p>
    <w:p>
      <w:pPr>
        <w:spacing w:line="360" w:lineRule="exact"/>
        <w:ind w:firstLine="3404" w:firstLineChars="1480"/>
        <w:jc w:val="left"/>
        <w:rPr>
          <w:rFonts w:ascii="仿宋_GB2312"/>
          <w:spacing w:val="-4"/>
          <w:sz w:val="24"/>
        </w:rPr>
      </w:pPr>
    </w:p>
    <w:p>
      <w:pPr>
        <w:spacing w:line="360" w:lineRule="exact"/>
        <w:ind w:firstLine="3404" w:firstLineChars="1480"/>
        <w:jc w:val="left"/>
        <w:rPr>
          <w:rFonts w:ascii="仿宋_GB2312"/>
          <w:spacing w:val="-4"/>
          <w:sz w:val="24"/>
        </w:rPr>
      </w:pPr>
    </w:p>
    <w:p>
      <w:pPr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一、基本情况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711"/>
        <w:gridCol w:w="1986"/>
        <w:gridCol w:w="129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组织名称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注册地址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通讯地址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组织成立日期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最高管理者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  <w:lang w:val="en-US" w:eastAsia="zh-CN"/>
              </w:rPr>
              <w:t>组织</w:t>
            </w:r>
            <w:r>
              <w:rPr>
                <w:rFonts w:hint="eastAsia" w:ascii="方正仿宋简体" w:hAnsi="宋体" w:eastAsia="方正仿宋简体"/>
                <w:sz w:val="24"/>
              </w:rPr>
              <w:t>类型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统一社会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信用代码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所属行业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（注明行业代码）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组织规模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□大型  □中型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□小型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主管部门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上级部门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主要产品</w:t>
            </w:r>
            <w:r>
              <w:rPr>
                <w:rFonts w:hint="eastAsia" w:ascii="方正仿宋简体" w:hAnsi="方正仿宋简体" w:eastAsia="方正仿宋简体"/>
                <w:sz w:val="24"/>
              </w:rPr>
              <w:t>/</w:t>
            </w:r>
            <w:r>
              <w:rPr>
                <w:rFonts w:hint="eastAsia" w:ascii="方正仿宋简体" w:hAnsi="宋体" w:eastAsia="方正仿宋简体"/>
                <w:sz w:val="24"/>
              </w:rPr>
              <w:t>服务</w:t>
            </w:r>
          </w:p>
        </w:tc>
        <w:tc>
          <w:tcPr>
            <w:tcW w:w="6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员工总数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管理人员数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研发人员数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质量管理人员数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质量管理机构名称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质量管理负责人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质量管理负责人职务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质量管理负责人联系电话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申报工作联系人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联系人电话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8981" w:type="dxa"/>
            <w:gridSpan w:val="5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组织下属分公司、分场所名单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地址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产品/工程/服务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235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</w:tbl>
    <w:p>
      <w:pPr>
        <w:spacing w:line="320" w:lineRule="exact"/>
        <w:ind w:firstLine="411"/>
        <w:rPr>
          <w:rFonts w:hint="eastAsia" w:ascii="方正仿宋简体" w:hAnsi="宋体" w:eastAsia="方正仿宋简体"/>
          <w:spacing w:val="-4"/>
          <w:szCs w:val="21"/>
        </w:rPr>
      </w:pPr>
      <w:r>
        <w:rPr>
          <w:rFonts w:hint="eastAsia" w:ascii="方正仿宋简体" w:hAnsi="宋体" w:eastAsia="方正仿宋简体"/>
          <w:szCs w:val="21"/>
        </w:rPr>
        <w:t>注：</w:t>
      </w:r>
      <w:r>
        <w:rPr>
          <w:rFonts w:hint="eastAsia" w:ascii="方正仿宋简体" w:hAnsi="宋体" w:eastAsia="方正仿宋简体"/>
          <w:spacing w:val="-4"/>
          <w:szCs w:val="21"/>
        </w:rPr>
        <w:t>1.</w:t>
      </w:r>
      <w:r>
        <w:rPr>
          <w:rFonts w:hint="eastAsia" w:ascii="方正仿宋简体" w:hAnsi="宋体" w:eastAsia="方正仿宋简体"/>
          <w:spacing w:val="-4"/>
          <w:szCs w:val="21"/>
          <w:lang w:val="en-US" w:eastAsia="zh-CN"/>
        </w:rPr>
        <w:t>组织类型选填：</w:t>
      </w: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>1</w:t>
      </w:r>
      <w:r>
        <w:rPr>
          <w:rFonts w:hint="eastAsia" w:ascii="方正仿宋简体" w:hAnsi="宋体" w:eastAsia="方正仿宋简体"/>
          <w:spacing w:val="-4"/>
          <w:szCs w:val="21"/>
          <w:lang w:val="en-US" w:eastAsia="zh-CN"/>
        </w:rPr>
        <w:t>）</w:t>
      </w: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>中央部门管理企业；2</w:t>
      </w:r>
      <w:r>
        <w:rPr>
          <w:rFonts w:hint="eastAsia" w:ascii="方正仿宋简体" w:hAnsi="宋体" w:eastAsia="方正仿宋简体"/>
          <w:spacing w:val="-4"/>
          <w:szCs w:val="21"/>
          <w:lang w:val="en-US" w:eastAsia="zh-CN"/>
        </w:rPr>
        <w:t>）</w:t>
      </w: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>地方国有企业；3</w:t>
      </w:r>
      <w:r>
        <w:rPr>
          <w:rFonts w:hint="eastAsia" w:ascii="方正仿宋简体" w:hAnsi="宋体" w:eastAsia="方正仿宋简体"/>
          <w:spacing w:val="-4"/>
          <w:szCs w:val="21"/>
          <w:lang w:val="en-US" w:eastAsia="zh-CN"/>
        </w:rPr>
        <w:t>）</w:t>
      </w: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>民营企业；4</w:t>
      </w:r>
      <w:r>
        <w:rPr>
          <w:rFonts w:hint="eastAsia" w:ascii="方正仿宋简体" w:hAnsi="宋体" w:eastAsia="方正仿宋简体"/>
          <w:spacing w:val="-4"/>
          <w:szCs w:val="21"/>
          <w:lang w:val="en-US" w:eastAsia="zh-CN"/>
        </w:rPr>
        <w:t>）</w:t>
      </w: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 xml:space="preserve">外商投资企业； </w:t>
      </w:r>
    </w:p>
    <w:p>
      <w:pPr>
        <w:spacing w:line="320" w:lineRule="exact"/>
        <w:ind w:firstLine="411"/>
        <w:rPr>
          <w:rFonts w:ascii="方正仿宋简体" w:hAnsi="宋体" w:eastAsia="方正仿宋简体"/>
          <w:szCs w:val="21"/>
        </w:rPr>
      </w:pP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>5</w:t>
      </w:r>
      <w:r>
        <w:rPr>
          <w:rFonts w:hint="eastAsia" w:ascii="方正仿宋简体" w:hAnsi="宋体" w:eastAsia="方正仿宋简体"/>
          <w:spacing w:val="-4"/>
          <w:szCs w:val="21"/>
          <w:lang w:val="en-US" w:eastAsia="zh-CN"/>
        </w:rPr>
        <w:t>）</w:t>
      </w: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>港澳台投资企业；6</w:t>
      </w:r>
      <w:r>
        <w:rPr>
          <w:rFonts w:hint="eastAsia" w:ascii="方正仿宋简体" w:hAnsi="宋体" w:eastAsia="方正仿宋简体"/>
          <w:spacing w:val="-4"/>
          <w:szCs w:val="21"/>
          <w:lang w:val="en-US" w:eastAsia="zh-CN"/>
        </w:rPr>
        <w:t>）</w:t>
      </w:r>
      <w:r>
        <w:rPr>
          <w:rFonts w:hint="default" w:ascii="方正仿宋简体" w:hAnsi="宋体" w:eastAsia="方正仿宋简体"/>
          <w:spacing w:val="-4"/>
          <w:szCs w:val="21"/>
          <w:lang w:val="en-US" w:eastAsia="zh-CN"/>
        </w:rPr>
        <w:t>其他类型组织。</w:t>
      </w:r>
    </w:p>
    <w:p>
      <w:pPr>
        <w:spacing w:line="320" w:lineRule="exact"/>
        <w:ind w:firstLine="411"/>
        <w:rPr>
          <w:rFonts w:ascii="方正仿宋简体" w:hAnsi="宋体" w:eastAsia="方正仿宋简体"/>
          <w:spacing w:val="-4"/>
          <w:szCs w:val="21"/>
        </w:rPr>
      </w:pPr>
      <w:r>
        <w:rPr>
          <w:rFonts w:hint="eastAsia" w:ascii="方正仿宋简体" w:hAnsi="宋体" w:eastAsia="方正仿宋简体"/>
          <w:spacing w:val="-4"/>
          <w:szCs w:val="21"/>
        </w:rPr>
        <w:t>2.所属行业依据《国民经济行业分类》（GB/T4754-2011）按最小划分类别准确填写；其中，外商</w:t>
      </w:r>
    </w:p>
    <w:p>
      <w:pPr>
        <w:spacing w:line="320" w:lineRule="exact"/>
        <w:ind w:firstLine="411"/>
        <w:rPr>
          <w:rFonts w:ascii="方正仿宋简体" w:hAnsi="宋体" w:eastAsia="方正仿宋简体"/>
          <w:szCs w:val="21"/>
        </w:rPr>
      </w:pPr>
      <w:r>
        <w:rPr>
          <w:rFonts w:hint="eastAsia" w:ascii="方正仿宋简体" w:hAnsi="宋体" w:eastAsia="方正仿宋简体"/>
          <w:spacing w:val="-4"/>
          <w:szCs w:val="21"/>
        </w:rPr>
        <w:t>投资企业需注明外商出资比例。</w:t>
      </w:r>
    </w:p>
    <w:p>
      <w:pPr>
        <w:spacing w:line="320" w:lineRule="exact"/>
        <w:ind w:firstLine="379"/>
        <w:rPr>
          <w:rFonts w:ascii="方正仿宋简体" w:hAnsi="宋体" w:eastAsia="方正仿宋简体"/>
          <w:szCs w:val="21"/>
        </w:rPr>
      </w:pPr>
      <w:r>
        <w:rPr>
          <w:rFonts w:hint="eastAsia" w:ascii="方正仿宋简体" w:hAnsi="宋体" w:eastAsia="方正仿宋简体"/>
          <w:spacing w:val="-4"/>
          <w:szCs w:val="21"/>
        </w:rPr>
        <w:t>3.企</w:t>
      </w:r>
      <w:r>
        <w:rPr>
          <w:rFonts w:hint="eastAsia" w:ascii="方正仿宋简体" w:hAnsi="宋体" w:eastAsia="方正仿宋简体"/>
          <w:szCs w:val="21"/>
        </w:rPr>
        <w:t>业规模划分详见《国家统计局关于印发统计上大中小微型企业划分办法的通知》（国统字</w:t>
      </w:r>
    </w:p>
    <w:p>
      <w:pPr>
        <w:spacing w:line="320" w:lineRule="exact"/>
        <w:ind w:firstLine="379"/>
        <w:rPr>
          <w:rFonts w:ascii="方正仿宋简体" w:hAnsi="宋体" w:eastAsia="方正仿宋简体"/>
          <w:spacing w:val="-4"/>
          <w:szCs w:val="21"/>
        </w:rPr>
      </w:pPr>
      <w:r>
        <w:rPr>
          <w:rFonts w:hint="eastAsia" w:ascii="方正仿宋简体" w:hAnsi="宋体" w:eastAsia="方正仿宋简体"/>
          <w:szCs w:val="21"/>
        </w:rPr>
        <w:t>〔2011〕 75号）。</w:t>
      </w:r>
    </w:p>
    <w:p>
      <w:pPr>
        <w:spacing w:line="320" w:lineRule="exact"/>
        <w:rPr>
          <w:rFonts w:ascii="方正仿宋简体" w:hAnsi="宋体" w:eastAsia="方正仿宋简体"/>
          <w:spacing w:val="-4"/>
          <w:szCs w:val="21"/>
        </w:rPr>
      </w:pPr>
      <w:r>
        <w:rPr>
          <w:rFonts w:hint="eastAsia" w:ascii="方正仿宋简体" w:hAnsi="宋体" w:eastAsia="方正仿宋简体"/>
          <w:spacing w:val="-4"/>
          <w:szCs w:val="21"/>
        </w:rPr>
        <w:t xml:space="preserve">    4.带</w:t>
      </w:r>
      <w:r>
        <w:rPr>
          <w:rFonts w:hint="eastAsia" w:ascii="方正仿宋简体" w:hAnsi="宋体" w:eastAsia="方正仿宋简体" w:cs="方正仿宋_GBK"/>
          <w:szCs w:val="21"/>
        </w:rPr>
        <w:t>“□”的项目，请在符合项的“□”内打“√”。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二、</w:t>
      </w:r>
      <w:r>
        <w:rPr>
          <w:rFonts w:hint="eastAsia" w:ascii="方正小标宋简体" w:hAnsi="黑体" w:eastAsia="方正小标宋简体"/>
          <w:sz w:val="44"/>
          <w:szCs w:val="44"/>
        </w:rPr>
        <w:t>组织概况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5" w:hRule="atLeast"/>
          <w:jc w:val="center"/>
        </w:trPr>
        <w:tc>
          <w:tcPr>
            <w:tcW w:w="8690" w:type="dxa"/>
            <w:tcBorders>
              <w:top w:val="single" w:color="auto" w:sz="4" w:space="0"/>
            </w:tcBorders>
          </w:tcPr>
          <w:p>
            <w:pPr>
              <w:spacing w:line="460" w:lineRule="exact"/>
              <w:rPr>
                <w:bCs/>
              </w:rPr>
            </w:pPr>
            <w:r>
              <w:rPr>
                <w:rFonts w:hint="eastAsia"/>
                <w:bCs/>
              </w:rPr>
              <w:t>（3000字以内，请自行扩充表格）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黑体" w:hAnsi="黑体" w:eastAsia="黑体" w:cs="黑体"/>
          <w:b/>
          <w:bCs/>
          <w:szCs w:val="32"/>
        </w:rPr>
        <w:br w:type="page"/>
      </w:r>
      <w:r>
        <w:rPr>
          <w:rFonts w:hint="eastAsia" w:ascii="方正小标宋简体" w:eastAsia="方正小标宋简体"/>
          <w:b/>
          <w:bCs/>
          <w:sz w:val="44"/>
          <w:szCs w:val="44"/>
        </w:rPr>
        <w:t>三、</w:t>
      </w:r>
      <w:r>
        <w:rPr>
          <w:rFonts w:hint="eastAsia" w:ascii="方正小标宋简体" w:hAnsi="黑体" w:eastAsia="方正小标宋简体"/>
          <w:sz w:val="44"/>
          <w:szCs w:val="44"/>
        </w:rPr>
        <w:t>组织质量管理概况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86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rPr>
                <w:rFonts w:ascii="方正仿宋简体" w:hAnsi="宋体" w:eastAsia="方正仿宋简体"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Cs/>
                <w:sz w:val="24"/>
              </w:rPr>
              <w:t>管理体系认证情况：</w:t>
            </w:r>
          </w:p>
          <w:p>
            <w:pPr>
              <w:tabs>
                <w:tab w:val="left" w:pos="2520"/>
              </w:tabs>
              <w:spacing w:line="460" w:lineRule="exact"/>
              <w:rPr>
                <w:rFonts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1</w:t>
            </w:r>
            <w:r>
              <w:rPr>
                <w:rFonts w:ascii="方正仿宋简体" w:eastAsia="方正仿宋简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198120</wp:posOffset>
                      </wp:positionV>
                      <wp:extent cx="635" cy="0"/>
                      <wp:effectExtent l="0" t="6350" r="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87pt;margin-top:15.6pt;height:0pt;width:0.05pt;z-index:251664384;mso-width-relative:page;mso-height-relative:page;" filled="f" stroked="t" coordsize="21600,21600" o:allowincell="f" o:gfxdata="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5ImgTMHlhp++/nH&#10;r09f735+ofX2+zc2yyINAWuKvXbreNxhWMfMeN9Gm//Ehe2LsIeTsGqfmCDn5fMLzsS9v3q4FCKm&#10;18pblo2GG+0yX6hh9wYTJaLQ+5DsNo4NDX95Mc9wQMPXUtPJtIEIoOvKXfRGyxttTL6Bsdtcm8h2&#10;kAegfJkO4f4VlpOsAPsxrhyNo9ErkK+cZOkQSBpHL4LnEqySnBlFDyhbBAh1Am3OiaTUxlEFWdFR&#10;w2xtvDxQI7Yh6q4nJYroJYYaX+o9DmmerD/3BenhYS5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WHrbHVAAAACQEAAA8AAAAAAAAAAQAgAAAAIgAAAGRycy9kb3ducmV2LnhtbFBLAQIUABQAAAAI&#10;AIdO4kB4327X8AEAAOADAAAOAAAAAAAAAAEAIAAAACQ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方正仿宋简体" w:eastAsia="方正仿宋简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-1600200</wp:posOffset>
                      </wp:positionH>
                      <wp:positionV relativeFrom="paragraph">
                        <wp:posOffset>99060</wp:posOffset>
                      </wp:positionV>
                      <wp:extent cx="457200" cy="297180"/>
                      <wp:effectExtent l="3175" t="5080" r="22225" b="2794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126pt;margin-top:7.8pt;height:23.4pt;width:36pt;z-index:251663360;mso-width-relative:page;mso-height-relative:page;" filled="f" stroked="t" coordsize="21600,21600" o:allowincell="f" o:gfxdata="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ECN5rYAAAACwEAAA8AAAAAAAAAAQAgAAAAIgAAAGRycy9k&#10;b3ducmV2LnhtbFBLAQIUABQAAAAIAIdO4kBTHRyTAgIAAPIDAAAOAAAAAAAAAAEAIAAAACcBAABk&#10;cnMvZTJvRG9jLnhtbFBLBQYAAAAABgAGAFkBAACb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仿宋简体" w:eastAsia="方正仿宋简体"/>
                <w:bCs/>
                <w:sz w:val="24"/>
              </w:rPr>
              <w:t>．质量管理体系：</w:t>
            </w:r>
          </w:p>
          <w:p>
            <w:pPr>
              <w:spacing w:line="460" w:lineRule="exact"/>
              <w:ind w:firstLine="357" w:firstLineChars="150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□建立并实施质量管理体系，但未认证注册。</w:t>
            </w:r>
          </w:p>
          <w:p>
            <w:pPr>
              <w:tabs>
                <w:tab w:val="left" w:pos="2520"/>
              </w:tabs>
              <w:spacing w:line="460" w:lineRule="exact"/>
              <w:ind w:firstLine="357" w:firstLineChars="150"/>
              <w:rPr>
                <w:rFonts w:ascii="方正仿宋简体" w:eastAsia="方正仿宋简体"/>
                <w:bCs/>
                <w:sz w:val="24"/>
                <w:u w:val="thick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□已获认证注册，获证时间：</w:t>
            </w:r>
          </w:p>
          <w:p>
            <w:pPr>
              <w:spacing w:line="460" w:lineRule="exact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2．环境管理体系：</w:t>
            </w:r>
          </w:p>
          <w:p>
            <w:pPr>
              <w:spacing w:line="460" w:lineRule="exact"/>
              <w:ind w:firstLine="357" w:firstLineChars="150"/>
              <w:rPr>
                <w:rFonts w:ascii="方正仿宋简体" w:hAnsi="宋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□建立并实施环境管理体系，但未认证注册。</w:t>
            </w:r>
          </w:p>
          <w:p>
            <w:pPr>
              <w:spacing w:line="460" w:lineRule="exact"/>
              <w:ind w:firstLine="357" w:firstLineChars="150"/>
              <w:rPr>
                <w:rFonts w:ascii="方正仿宋简体" w:eastAsia="方正仿宋简体"/>
                <w:bCs/>
                <w:sz w:val="24"/>
                <w:u w:val="thick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□已获认证注册，获证时间：</w:t>
            </w:r>
          </w:p>
          <w:p>
            <w:pPr>
              <w:spacing w:line="460" w:lineRule="exact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3．职业安全健康管理体系：</w:t>
            </w:r>
          </w:p>
          <w:p>
            <w:pPr>
              <w:spacing w:line="460" w:lineRule="exact"/>
              <w:ind w:firstLine="357" w:firstLineChars="150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□建立并实施职业安全健康管理体系，但未认证注册。</w:t>
            </w:r>
          </w:p>
          <w:p>
            <w:pPr>
              <w:spacing w:line="460" w:lineRule="exact"/>
              <w:ind w:firstLine="357" w:firstLineChars="150"/>
              <w:rPr>
                <w:rFonts w:ascii="方正仿宋简体" w:eastAsia="方正仿宋简体"/>
                <w:bCs/>
                <w:sz w:val="24"/>
                <w:u w:val="thick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□已获认证注册，获证时间：</w:t>
            </w:r>
          </w:p>
          <w:p>
            <w:pPr>
              <w:spacing w:line="460" w:lineRule="exact"/>
              <w:rPr>
                <w:rFonts w:ascii="方正仿宋简体" w:eastAsia="方正仿宋简体"/>
                <w:bCs/>
                <w:sz w:val="24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4．其他相关行业体系认证情况：</w:t>
            </w:r>
          </w:p>
          <w:p>
            <w:pPr>
              <w:spacing w:line="460" w:lineRule="exact"/>
              <w:rPr>
                <w:rFonts w:ascii="方正仿宋简体" w:eastAsia="方正仿宋简体"/>
                <w:bCs/>
              </w:rPr>
            </w:pPr>
          </w:p>
          <w:p>
            <w:pPr>
              <w:spacing w:line="460" w:lineRule="exact"/>
              <w:rPr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  <w:jc w:val="center"/>
        </w:trPr>
        <w:tc>
          <w:tcPr>
            <w:tcW w:w="8690" w:type="dxa"/>
          </w:tcPr>
          <w:p>
            <w:pPr>
              <w:spacing w:line="460" w:lineRule="exact"/>
              <w:rPr>
                <w:rFonts w:ascii="方正仿宋简体" w:hAnsi="宋体" w:eastAsia="方正仿宋简体"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Cs/>
                <w:sz w:val="24"/>
              </w:rPr>
              <w:t>市场准入类的许可、认证、资质情况：</w:t>
            </w:r>
          </w:p>
          <w:p>
            <w:pPr>
              <w:spacing w:line="560" w:lineRule="exact"/>
              <w:rPr>
                <w:rFonts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1.生产（制造、经营）许可证，许可证名称：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>　　　　　　　　          　　</w:t>
            </w:r>
          </w:p>
          <w:p>
            <w:pPr>
              <w:spacing w:line="560" w:lineRule="exact"/>
              <w:rPr>
                <w:rFonts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获证产品、服务名称：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 xml:space="preserve">　　　　　　　   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 获证时间：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>　　    　 　　  　 　</w:t>
            </w:r>
          </w:p>
          <w:p>
            <w:pPr>
              <w:spacing w:line="560" w:lineRule="exact"/>
              <w:rPr>
                <w:rFonts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2.工程（施工、规划）许可证，许可证名称：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 xml:space="preserve">　　     </w:t>
            </w:r>
            <w:r>
              <w:rPr>
                <w:rFonts w:hint="eastAsia" w:ascii="方正仿宋简体" w:eastAsia="方正仿宋简体"/>
                <w:bCs/>
                <w:sz w:val="24"/>
              </w:rPr>
              <w:t>获证时间：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>　　   　　</w:t>
            </w:r>
          </w:p>
          <w:p>
            <w:pPr>
              <w:spacing w:line="560" w:lineRule="exact"/>
              <w:rPr>
                <w:rFonts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3.强制性认证，获证产品名称：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>　　　　　　　　</w:t>
            </w:r>
            <w:r>
              <w:rPr>
                <w:rFonts w:hint="eastAsia" w:ascii="方正仿宋简体" w:eastAsia="方正仿宋简体"/>
                <w:bCs/>
                <w:sz w:val="24"/>
              </w:rPr>
              <w:t>获证时间：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>　　　　　  　　</w:t>
            </w:r>
          </w:p>
          <w:p>
            <w:pPr>
              <w:spacing w:line="560" w:lineRule="exact"/>
              <w:rPr>
                <w:rFonts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4.资质等其他（证书名称）：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>　　　　　　　　　　　　　　　           　　</w:t>
            </w:r>
          </w:p>
          <w:p>
            <w:pPr>
              <w:spacing w:line="560" w:lineRule="exact"/>
              <w:rPr>
                <w:rFonts w:ascii="方正仿宋简体" w:eastAsia="方正仿宋简体"/>
                <w:bCs/>
                <w:sz w:val="24"/>
                <w:u w:val="single"/>
              </w:rPr>
            </w:pPr>
            <w:r>
              <w:rPr>
                <w:rFonts w:hint="eastAsia" w:ascii="方正仿宋简体" w:eastAsia="方正仿宋简体"/>
                <w:bCs/>
                <w:sz w:val="24"/>
              </w:rPr>
              <w:t>获证项目名称：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 xml:space="preserve">　　　　　　　　　　   </w:t>
            </w:r>
            <w:r>
              <w:rPr>
                <w:rFonts w:hint="eastAsia" w:ascii="方正仿宋简体" w:eastAsia="方正仿宋简体"/>
                <w:bCs/>
                <w:sz w:val="24"/>
              </w:rPr>
              <w:t xml:space="preserve"> 获证时间：</w:t>
            </w:r>
            <w:r>
              <w:rPr>
                <w:rFonts w:hint="eastAsia" w:ascii="方正仿宋简体" w:eastAsia="方正仿宋简体"/>
                <w:bCs/>
                <w:sz w:val="24"/>
                <w:u w:val="single"/>
              </w:rPr>
              <w:t>　　　　          　　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bCs/>
                <w:sz w:val="24"/>
              </w:rPr>
            </w:pPr>
          </w:p>
          <w:p>
            <w:pPr>
              <w:spacing w:line="46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Cs w:val="32"/>
        </w:rPr>
        <w:br w:type="page"/>
      </w:r>
      <w:r>
        <w:rPr>
          <w:rFonts w:hint="eastAsia" w:ascii="方正小标宋简体" w:eastAsia="方正小标宋简体"/>
          <w:bCs/>
          <w:spacing w:val="-4"/>
          <w:sz w:val="44"/>
          <w:szCs w:val="44"/>
        </w:rPr>
        <w:t>四、</w:t>
      </w:r>
      <w:r>
        <w:rPr>
          <w:rFonts w:hint="eastAsia" w:ascii="方正小标宋简体" w:eastAsia="方正小标宋简体"/>
          <w:bCs/>
          <w:sz w:val="44"/>
          <w:szCs w:val="44"/>
        </w:rPr>
        <w:t>质量建设、技术创新、品牌建设、成效</w:t>
      </w:r>
    </w:p>
    <w:tbl>
      <w:tblPr>
        <w:tblStyle w:val="4"/>
        <w:tblW w:w="8647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4" w:hRule="atLeast"/>
        </w:trPr>
        <w:tc>
          <w:tcPr>
            <w:tcW w:w="8647" w:type="dxa"/>
          </w:tcPr>
          <w:p>
            <w:pPr>
              <w:spacing w:line="400" w:lineRule="exact"/>
              <w:ind w:left="183" w:leftChars="88"/>
              <w:rPr>
                <w:rFonts w:ascii="仿宋_GB2312" w:hAnsi="Calibri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应包括1.组织在质量战略、质量文化、质量管理与质量责任体系建设、质量安全与风险管理、质量诚信（质量信用等级）、质量基础能力、质量培训和教育（首席质量官制度和质量工程师培养使用）、群众性质量活动等方面的措施与成效；2.组织所形成的特色质量管理模式、方法与技术，以及通过开展质量攻关和质量改进活动；3.组织拥有的高科技含量、高附加值和具有自主知识产权的核心技术，核心技术能力水平，技术创新能力；通过技术创新改善品种质量，提升产品档次和服务水平的成功做法，及其产生的经济价值和社会价值；4.品牌建设措施及成效；5.</w:t>
            </w:r>
            <w:r>
              <w:rPr>
                <w:rFonts w:hint="eastAsia" w:ascii="仿宋_GB2312" w:hAnsi="宋体"/>
                <w:sz w:val="24"/>
              </w:rPr>
              <w:t xml:space="preserve"> 发挥标杆示范作用，在引领行业进步、带动区域发展等方面做出的经济贡献和发挥的社会影响。</w:t>
            </w:r>
            <w:r>
              <w:rPr>
                <w:rFonts w:hint="eastAsia" w:ascii="仿宋_GB2312"/>
                <w:sz w:val="24"/>
              </w:rPr>
              <w:t>逐条阐述。（限5000字内，可附页）</w:t>
            </w:r>
          </w:p>
        </w:tc>
      </w:tr>
    </w:tbl>
    <w:p>
      <w:pPr>
        <w:spacing w:afterLines="50"/>
        <w:jc w:val="center"/>
        <w:rPr>
          <w:rFonts w:ascii="方正小标宋简体" w:hAnsi="宋体" w:eastAsia="方正小标宋简体" w:cs="宋体"/>
          <w:bCs/>
          <w:spacing w:val="11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1"/>
          <w:kern w:val="0"/>
          <w:sz w:val="44"/>
          <w:szCs w:val="44"/>
        </w:rPr>
        <w:t>五、主要经济效益、节能、安全、环境指标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355"/>
        <w:gridCol w:w="1118"/>
        <w:gridCol w:w="1417"/>
        <w:gridCol w:w="1418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15" w:leftChars="-50" w:right="-104" w:rightChars="-50" w:hanging="119" w:hanging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资产总额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投资收益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主营业务收入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非主营业务收入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销售额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创汇总额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万美元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总资产贡献率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资本保值增值率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流动资产周转率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成本费用利润率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全员劳动生产率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万元/人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pacing w:val="-2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产品销售率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质量损失率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新产品产值率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％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万元总产值综合能耗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吨/万元</w:t>
            </w: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安全指标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3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2355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环境指标</w:t>
            </w:r>
          </w:p>
        </w:tc>
        <w:tc>
          <w:tcPr>
            <w:tcW w:w="1118" w:type="dxa"/>
          </w:tcPr>
          <w:p>
            <w:pPr>
              <w:spacing w:line="520" w:lineRule="exact"/>
              <w:ind w:left="-50" w:right="-50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ind w:left="-50" w:right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ind w:left="-50" w:right="-50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ind w:firstLine="856" w:firstLineChars="400"/>
        <w:rPr>
          <w:rFonts w:ascii="楷体_GB2312" w:eastAsia="楷体_GB2312"/>
          <w:spacing w:val="-12"/>
          <w:sz w:val="24"/>
        </w:rPr>
      </w:pPr>
      <w:r>
        <w:rPr>
          <w:rFonts w:hint="eastAsia" w:ascii="宋体"/>
          <w:b/>
          <w:spacing w:val="-12"/>
          <w:sz w:val="24"/>
        </w:rPr>
        <w:t>注：</w:t>
      </w:r>
      <w:r>
        <w:rPr>
          <w:rFonts w:ascii="楷体_GB2312" w:eastAsia="楷体_GB2312"/>
          <w:spacing w:val="-12"/>
          <w:sz w:val="24"/>
        </w:rPr>
        <w:t>1.</w:t>
      </w:r>
      <w:r>
        <w:rPr>
          <w:rFonts w:hint="eastAsia" w:ascii="楷体_GB2312" w:eastAsia="楷体_GB2312"/>
          <w:spacing w:val="-12"/>
          <w:sz w:val="24"/>
        </w:rPr>
        <w:t xml:space="preserve"> 9</w:t>
      </w:r>
      <w:r>
        <w:rPr>
          <w:rFonts w:ascii="楷体_GB2312" w:eastAsia="楷体_GB2312"/>
          <w:spacing w:val="-12"/>
          <w:sz w:val="24"/>
        </w:rPr>
        <w:t>-1</w:t>
      </w:r>
      <w:r>
        <w:rPr>
          <w:rFonts w:hint="eastAsia" w:ascii="楷体_GB2312" w:eastAsia="楷体_GB2312"/>
          <w:spacing w:val="-12"/>
          <w:sz w:val="24"/>
        </w:rPr>
        <w:t>5项指标的内容及计算公式如下：</w:t>
      </w:r>
    </w:p>
    <w:p>
      <w:pPr>
        <w:spacing w:line="4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利润总额+税金总额+利息支出         </w:t>
      </w:r>
      <w:r>
        <w:rPr>
          <w:rFonts w:ascii="楷体_GB2312" w:eastAsia="楷体_GB2312"/>
          <w:spacing w:val="-12"/>
          <w:sz w:val="24"/>
        </w:rPr>
        <w:t>12</w:t>
      </w:r>
      <w:r>
        <w:rPr>
          <w:rFonts w:hint="eastAsia" w:ascii="楷体_GB2312" w:eastAsia="楷体_GB2312"/>
          <w:spacing w:val="-12"/>
          <w:sz w:val="24"/>
        </w:rPr>
        <w:t xml:space="preserve"> </w:t>
      </w:r>
    </w:p>
    <w:p>
      <w:pPr>
        <w:spacing w:line="280" w:lineRule="exact"/>
        <w:ind w:firstLine="770" w:firstLineChars="360"/>
        <w:rPr>
          <w:rFonts w:ascii="楷体_GB2312" w:eastAsia="楷体_GB2312"/>
          <w:spacing w:val="-12"/>
          <w:sz w:val="24"/>
        </w:rPr>
      </w:pPr>
      <w:r>
        <w:rPr>
          <w:rFonts w:ascii="楷体_GB2312" w:eastAsia="楷体_GB2312"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83820</wp:posOffset>
                </wp:positionV>
                <wp:extent cx="584200" cy="0"/>
                <wp:effectExtent l="0" t="6350" r="0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pt;margin-top:6.6pt;height:0pt;width:46pt;z-index:251659264;mso-width-relative:page;mso-height-relative:page;" filled="f" stroked="t" coordsize="21600,21600" o:gfxdata="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HatM1QAAAAkBAAAPAAAAAAAAAAEAIAAAACIAAABkcnMvZG93bnJldi54bWxQSwECFAAU&#10;AAAACACHTuJAXJx9qP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83820</wp:posOffset>
                </wp:positionV>
                <wp:extent cx="1971675" cy="0"/>
                <wp:effectExtent l="0" t="6350" r="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5pt;margin-top:6.6pt;height:0pt;width:155.25pt;z-index:251660288;mso-width-relative:page;mso-height-relative:page;" filled="f" stroked="t" coordsize="21600,21600" o:gfxdata="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mSywXWAAAACQEAAA8AAAAAAAAAAQAgAAAAIgAAAGRycy9kb3ducmV2LnhtbFBLAQIU&#10;ABQAAAAIAIdO4kA+5xmK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12"/>
          <w:sz w:val="24"/>
        </w:rPr>
        <w:t>总资产贡献率 =                                  ×           ×100 %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      平均资产总额               累计月数 </w:t>
      </w:r>
    </w:p>
    <w:p>
      <w:pPr>
        <w:spacing w:line="480" w:lineRule="atLeast"/>
        <w:ind w:firstLine="1284" w:firstLineChars="6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其中：税金总额为产品销售税金及附加与应交增值税之和；平均资产总额为期初</w:t>
      </w:r>
    </w:p>
    <w:p>
      <w:pPr>
        <w:spacing w:line="480" w:lineRule="atLeast"/>
        <w:ind w:firstLine="1926" w:firstLineChars="9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期末资产总计的算术平均值。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  报告期期末所有者权益   </w:t>
      </w:r>
    </w:p>
    <w:p>
      <w:pPr>
        <w:spacing w:line="280" w:lineRule="exact"/>
        <w:ind w:firstLine="770" w:firstLineChars="360"/>
        <w:rPr>
          <w:rFonts w:ascii="楷体_GB2312" w:eastAsia="楷体_GB2312"/>
          <w:spacing w:val="-12"/>
          <w:sz w:val="24"/>
        </w:rPr>
      </w:pPr>
      <w:r>
        <w:rPr>
          <w:rFonts w:ascii="楷体_GB2312" w:eastAsia="楷体_GB2312"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83820</wp:posOffset>
                </wp:positionV>
                <wp:extent cx="1679575" cy="0"/>
                <wp:effectExtent l="0" t="6350" r="0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6.6pt;height:0pt;width:132.25pt;z-index:251661312;mso-width-relative:page;mso-height-relative:page;" filled="f" stroked="t" coordsize="21600,21600" o:allowincell="f" o:gfxdata="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7blzDWAAAACQEAAA8AAAAAAAAAAQAgAAAAIgAAAGRycy9kb3ducmV2LnhtbFBLAQIU&#10;ABQAAAAIAIdO4kCE3l0W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12"/>
          <w:sz w:val="24"/>
        </w:rPr>
        <w:t>资本保值增值率 =                             ×100 %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 上年同期期末所有者权益   </w:t>
      </w:r>
    </w:p>
    <w:p>
      <w:pPr>
        <w:spacing w:line="480" w:lineRule="exact"/>
        <w:ind w:firstLine="1284" w:firstLineChars="6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其中：所有者权益等于资产总计减负债总计。</w:t>
      </w:r>
    </w:p>
    <w:p>
      <w:pPr>
        <w:spacing w:line="400" w:lineRule="exact"/>
        <w:rPr>
          <w:rFonts w:ascii="楷体_GB2312" w:eastAsia="楷体_GB2312"/>
          <w:spacing w:val="-12"/>
          <w:sz w:val="24"/>
        </w:rPr>
      </w:pP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负债总额   </w:t>
      </w:r>
    </w:p>
    <w:p>
      <w:pPr>
        <w:spacing w:line="280" w:lineRule="exact"/>
        <w:ind w:firstLine="856" w:firstLineChars="4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资产负债率 = ─────  ×100 %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资产总额   </w:t>
      </w:r>
    </w:p>
    <w:p>
      <w:pPr>
        <w:spacing w:line="480" w:lineRule="exact"/>
        <w:ind w:firstLine="1284" w:firstLineChars="6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其中：资产及负债均为报告期期末数。</w:t>
      </w:r>
    </w:p>
    <w:p>
      <w:pPr>
        <w:spacing w:line="400" w:lineRule="exact"/>
        <w:rPr>
          <w:rFonts w:ascii="楷体_GB2312" w:eastAsia="楷体_GB2312"/>
          <w:spacing w:val="-12"/>
          <w:sz w:val="24"/>
        </w:rPr>
      </w:pPr>
    </w:p>
    <w:p>
      <w:pPr>
        <w:spacing w:line="24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     销售收入              </w:t>
      </w:r>
      <w:r>
        <w:rPr>
          <w:rFonts w:ascii="楷体_GB2312" w:eastAsia="楷体_GB2312"/>
          <w:spacing w:val="-12"/>
          <w:sz w:val="24"/>
        </w:rPr>
        <w:t>12</w:t>
      </w:r>
      <w:r>
        <w:rPr>
          <w:rFonts w:hint="eastAsia" w:ascii="楷体_GB2312" w:eastAsia="楷体_GB2312"/>
          <w:spacing w:val="-12"/>
          <w:sz w:val="24"/>
        </w:rPr>
        <w:t xml:space="preserve"> </w:t>
      </w:r>
    </w:p>
    <w:p>
      <w:pPr>
        <w:spacing w:line="240" w:lineRule="exact"/>
        <w:ind w:firstLine="856" w:firstLineChars="4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流动资产周转率 = ──────── ×  ───── </w:t>
      </w:r>
    </w:p>
    <w:p>
      <w:pPr>
        <w:spacing w:line="24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 流动资产平均余额      累计月数</w:t>
      </w:r>
    </w:p>
    <w:p>
      <w:pPr>
        <w:spacing w:line="400" w:lineRule="exact"/>
        <w:rPr>
          <w:rFonts w:ascii="楷体_GB2312" w:eastAsia="楷体_GB2312"/>
          <w:spacing w:val="-12"/>
          <w:sz w:val="10"/>
        </w:rPr>
      </w:pPr>
    </w:p>
    <w:p>
      <w:pPr>
        <w:spacing w:line="26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   利润总额</w:t>
      </w:r>
    </w:p>
    <w:p>
      <w:pPr>
        <w:spacing w:line="260" w:lineRule="exact"/>
        <w:ind w:firstLine="770" w:firstLineChars="360"/>
        <w:rPr>
          <w:rFonts w:ascii="楷体_GB2312" w:eastAsia="楷体_GB2312"/>
          <w:spacing w:val="-12"/>
          <w:sz w:val="24"/>
        </w:rPr>
      </w:pPr>
      <w:r>
        <w:rPr>
          <w:rFonts w:ascii="楷体_GB2312" w:eastAsia="楷体_GB2312"/>
          <w:spacing w:val="-1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91440</wp:posOffset>
                </wp:positionV>
                <wp:extent cx="949325" cy="0"/>
                <wp:effectExtent l="0" t="6350" r="0" b="63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1.25pt;margin-top:7.2pt;height:0pt;width:74.75pt;z-index:251662336;mso-width-relative:page;mso-height-relative:page;" filled="f" stroked="t" coordsize="21600,21600" o:gfxdata="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Bp9y/WAAAACQEAAA8AAAAAAAAAAQAgAAAAIgAAAGRycy9kb3ducmV2LnhtbFBLAQIUABQA&#10;AAAIAIdO4kAiz4iM8gEAAOM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pacing w:val="-12"/>
          <w:sz w:val="24"/>
        </w:rPr>
        <w:t>成本费用利润率 =                  ×100 %</w:t>
      </w:r>
    </w:p>
    <w:p>
      <w:pPr>
        <w:spacing w:line="260" w:lineRule="exact"/>
        <w:ind w:firstLine="2688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成本费用总额</w:t>
      </w:r>
    </w:p>
    <w:p>
      <w:pPr>
        <w:spacing w:line="480" w:lineRule="exact"/>
        <w:ind w:firstLine="1284" w:firstLineChars="6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其中：成本费用总额为产品销售成本、销售费用、管理费用、财务费用之和。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   工业增加值              </w:t>
      </w:r>
      <w:r>
        <w:rPr>
          <w:rFonts w:ascii="楷体_GB2312" w:eastAsia="楷体_GB2312"/>
          <w:spacing w:val="-12"/>
          <w:sz w:val="24"/>
        </w:rPr>
        <w:t>12</w:t>
      </w:r>
      <w:r>
        <w:rPr>
          <w:rFonts w:hint="eastAsia" w:ascii="楷体_GB2312" w:eastAsia="楷体_GB2312"/>
          <w:spacing w:val="-12"/>
          <w:sz w:val="24"/>
        </w:rPr>
        <w:t xml:space="preserve">    </w:t>
      </w:r>
    </w:p>
    <w:p>
      <w:pPr>
        <w:spacing w:line="280" w:lineRule="exact"/>
        <w:ind w:firstLine="856" w:firstLineChars="4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全员劳动生产率 = ──────── × ────── 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全部职工平均人数       累计月数</w:t>
      </w:r>
    </w:p>
    <w:p>
      <w:pPr>
        <w:spacing w:line="480" w:lineRule="exact"/>
        <w:ind w:firstLine="1284" w:firstLineChars="6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其中：由于工业增加值是按现行价格计算的，而职工人数不含价格因素，因此应</w:t>
      </w:r>
    </w:p>
    <w:p>
      <w:pPr>
        <w:spacing w:line="480" w:lineRule="exact"/>
        <w:ind w:firstLine="1992" w:firstLineChars="931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将增加值价格因素予以消除。具体方法可采用总产值价格变动系数消除价</w:t>
      </w:r>
    </w:p>
    <w:p>
      <w:pPr>
        <w:spacing w:line="480" w:lineRule="exact"/>
        <w:ind w:firstLine="1992" w:firstLineChars="931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格影响。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  工业销售产值</w:t>
      </w:r>
    </w:p>
    <w:p>
      <w:pPr>
        <w:spacing w:line="280" w:lineRule="exact"/>
        <w:ind w:firstLine="856" w:firstLineChars="4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产品销售率 = ──────────  ×100 %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 xml:space="preserve">                         工业总产值（现价） </w:t>
      </w:r>
    </w:p>
    <w:p>
      <w:pPr>
        <w:spacing w:line="280" w:lineRule="exact"/>
        <w:rPr>
          <w:rFonts w:ascii="楷体_GB2312" w:eastAsia="楷体_GB2312"/>
          <w:spacing w:val="-12"/>
          <w:sz w:val="24"/>
        </w:rPr>
      </w:pPr>
    </w:p>
    <w:p>
      <w:pPr>
        <w:spacing w:line="480" w:lineRule="exact"/>
        <w:ind w:left="748" w:leftChars="154" w:hanging="428" w:hangingChars="200"/>
        <w:rPr>
          <w:rFonts w:ascii="楷体_GB2312" w:eastAsia="楷体_GB2312"/>
          <w:spacing w:val="-12"/>
          <w:sz w:val="24"/>
        </w:rPr>
      </w:pPr>
      <w:r>
        <w:rPr>
          <w:rFonts w:ascii="楷体_GB2312" w:eastAsia="楷体_GB2312"/>
          <w:spacing w:val="-12"/>
          <w:sz w:val="24"/>
        </w:rPr>
        <w:t>2.</w:t>
      </w:r>
      <w:r>
        <w:rPr>
          <w:rFonts w:hint="eastAsia" w:ascii="楷体_GB2312" w:eastAsia="楷体_GB2312"/>
          <w:spacing w:val="-12"/>
          <w:sz w:val="24"/>
        </w:rPr>
        <w:t xml:space="preserve"> </w:t>
      </w:r>
      <w:r>
        <w:rPr>
          <w:rFonts w:ascii="楷体_GB2312" w:eastAsia="楷体_GB2312"/>
          <w:spacing w:val="-12"/>
          <w:sz w:val="24"/>
        </w:rPr>
        <w:t>1</w:t>
      </w:r>
      <w:r>
        <w:rPr>
          <w:rFonts w:hint="eastAsia" w:ascii="楷体_GB2312" w:eastAsia="楷体_GB2312"/>
          <w:spacing w:val="-12"/>
          <w:sz w:val="24"/>
        </w:rPr>
        <w:t>6</w:t>
      </w:r>
      <w:r>
        <w:rPr>
          <w:rFonts w:ascii="楷体_GB2312" w:eastAsia="楷体_GB2312"/>
          <w:spacing w:val="-12"/>
          <w:sz w:val="24"/>
        </w:rPr>
        <w:t>-1</w:t>
      </w:r>
      <w:r>
        <w:rPr>
          <w:rFonts w:hint="eastAsia" w:ascii="楷体_GB2312" w:eastAsia="楷体_GB2312"/>
          <w:spacing w:val="-12"/>
          <w:sz w:val="24"/>
        </w:rPr>
        <w:t>8项指标的内容及计算公式如下：</w:t>
      </w:r>
    </w:p>
    <w:p>
      <w:pPr>
        <w:spacing w:line="480" w:lineRule="exact"/>
        <w:ind w:firstLine="2354" w:firstLineChars="11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报告期内部损失成本 + 报告期外部损失成本</w:t>
      </w:r>
    </w:p>
    <w:p>
      <w:pPr>
        <w:spacing w:line="240" w:lineRule="exact"/>
        <w:ind w:firstLine="856" w:firstLineChars="4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质量损失率 = ──────────────────── ×100 %</w:t>
      </w:r>
    </w:p>
    <w:p>
      <w:pPr>
        <w:spacing w:line="240" w:lineRule="exact"/>
        <w:ind w:firstLine="3638" w:firstLineChars="17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报告期工业总产值</w:t>
      </w:r>
    </w:p>
    <w:p>
      <w:pPr>
        <w:tabs>
          <w:tab w:val="left" w:pos="1155"/>
        </w:tabs>
        <w:spacing w:line="480" w:lineRule="exact"/>
        <w:ind w:firstLine="1284" w:firstLineChars="6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其中：损失成本和工业总产值均以现行价计算。</w:t>
      </w:r>
    </w:p>
    <w:p>
      <w:pPr>
        <w:tabs>
          <w:tab w:val="left" w:pos="1155"/>
        </w:tabs>
        <w:spacing w:line="400" w:lineRule="exact"/>
        <w:rPr>
          <w:rFonts w:ascii="楷体_GB2312" w:eastAsia="楷体_GB2312"/>
          <w:spacing w:val="-12"/>
          <w:sz w:val="24"/>
        </w:rPr>
      </w:pPr>
    </w:p>
    <w:p>
      <w:pPr>
        <w:tabs>
          <w:tab w:val="left" w:pos="1155"/>
        </w:tabs>
        <w:spacing w:line="320" w:lineRule="exact"/>
        <w:ind w:firstLine="2782" w:firstLineChars="13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报告期新产品产值</w:t>
      </w:r>
    </w:p>
    <w:p>
      <w:pPr>
        <w:spacing w:line="320" w:lineRule="exact"/>
        <w:ind w:firstLine="856" w:firstLineChars="4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新产品产值率 = ─────────── ×100 %</w:t>
      </w:r>
    </w:p>
    <w:p>
      <w:pPr>
        <w:tabs>
          <w:tab w:val="left" w:pos="1155"/>
        </w:tabs>
        <w:spacing w:line="320" w:lineRule="exact"/>
        <w:ind w:firstLine="2782" w:firstLineChars="1300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报告期工业总产值</w:t>
      </w:r>
    </w:p>
    <w:p>
      <w:pPr>
        <w:tabs>
          <w:tab w:val="left" w:pos="1155"/>
        </w:tabs>
        <w:spacing w:line="400" w:lineRule="exact"/>
        <w:rPr>
          <w:rFonts w:ascii="楷体_GB2312" w:eastAsia="楷体_GB2312"/>
          <w:spacing w:val="-12"/>
          <w:sz w:val="24"/>
        </w:rPr>
      </w:pPr>
    </w:p>
    <w:p>
      <w:pPr>
        <w:tabs>
          <w:tab w:val="left" w:pos="1431"/>
          <w:tab w:val="left" w:pos="1590"/>
        </w:tabs>
        <w:spacing w:line="480" w:lineRule="exact"/>
        <w:ind w:left="629" w:leftChars="150" w:hanging="317" w:hangingChars="148"/>
        <w:rPr>
          <w:rFonts w:ascii="楷体_GB2312" w:eastAsia="楷体_GB2312"/>
          <w:spacing w:val="-12"/>
          <w:sz w:val="24"/>
        </w:rPr>
      </w:pPr>
      <w:r>
        <w:rPr>
          <w:rFonts w:hint="eastAsia" w:ascii="楷体_GB2312" w:eastAsia="楷体_GB2312"/>
          <w:spacing w:val="-12"/>
          <w:sz w:val="24"/>
        </w:rPr>
        <w:t>3.对于非制造业，15</w:t>
      </w:r>
      <w:r>
        <w:rPr>
          <w:rFonts w:ascii="楷体_GB2312" w:eastAsia="楷体_GB2312"/>
          <w:spacing w:val="-12"/>
          <w:sz w:val="24"/>
        </w:rPr>
        <w:t>–</w:t>
      </w:r>
      <w:r>
        <w:rPr>
          <w:rFonts w:hint="eastAsia" w:ascii="楷体_GB2312" w:eastAsia="楷体_GB2312"/>
          <w:spacing w:val="-12"/>
          <w:sz w:val="24"/>
        </w:rPr>
        <w:t>1</w:t>
      </w:r>
      <w:r>
        <w:rPr>
          <w:rFonts w:ascii="楷体_GB2312" w:eastAsia="楷体_GB2312"/>
          <w:spacing w:val="-12"/>
          <w:sz w:val="24"/>
        </w:rPr>
        <w:t>8</w:t>
      </w:r>
      <w:r>
        <w:rPr>
          <w:rFonts w:hint="eastAsia" w:ascii="楷体_GB2312" w:eastAsia="楷体_GB2312"/>
          <w:spacing w:val="-12"/>
          <w:sz w:val="24"/>
        </w:rPr>
        <w:t>项指标可根据行业实际情况剪裁，但需说明理由，并在自我评价报告中详细说明本行业的相关经济指标及结果。</w:t>
      </w:r>
    </w:p>
    <w:p>
      <w:pPr>
        <w:spacing w:line="480" w:lineRule="exact"/>
        <w:rPr>
          <w:rFonts w:ascii="楷体_GB2312" w:eastAsia="楷体_GB2312"/>
          <w:spacing w:val="-12"/>
          <w:sz w:val="24"/>
        </w:rPr>
      </w:pPr>
    </w:p>
    <w:p>
      <w:pPr>
        <w:spacing w:line="66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黑体" w:eastAsia="黑体"/>
          <w:spacing w:val="-4"/>
        </w:rPr>
        <w:br w:type="page"/>
      </w:r>
      <w:r>
        <w:rPr>
          <w:rFonts w:hint="eastAsia" w:ascii="方正小标宋简体" w:eastAsia="方正小标宋简体"/>
          <w:bCs/>
          <w:spacing w:val="-4"/>
          <w:sz w:val="44"/>
          <w:szCs w:val="44"/>
        </w:rPr>
        <w:t>六、质量水平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47"/>
        <w:gridCol w:w="1229"/>
        <w:gridCol w:w="756"/>
        <w:gridCol w:w="886"/>
        <w:gridCol w:w="1365"/>
        <w:gridCol w:w="86"/>
        <w:gridCol w:w="128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986" w:type="dxa"/>
            <w:gridSpan w:val="2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产品（服务）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1229" w:type="dxa"/>
            <w:tcBorders>
              <w:top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执行标准号</w:t>
            </w:r>
          </w:p>
        </w:tc>
        <w:tc>
          <w:tcPr>
            <w:tcW w:w="16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主要技术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指标</w:t>
            </w:r>
          </w:p>
        </w:tc>
        <w:tc>
          <w:tcPr>
            <w:tcW w:w="1365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本企业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水  平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国内同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行业最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佳水平</w:t>
            </w:r>
          </w:p>
        </w:tc>
        <w:tc>
          <w:tcPr>
            <w:tcW w:w="158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国际先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86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6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6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86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6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6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986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6" w:type="dxa"/>
            <w:gridSpan w:val="2"/>
            <w:vMerge w:val="continue"/>
            <w:tcBorders>
              <w:lef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98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tcBorders>
              <w:bottom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bottom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180" w:type="dxa"/>
            <w:gridSpan w:val="9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  <w:szCs w:val="28"/>
              </w:rPr>
              <w:t>近三年产品（服务）质量监督抽查情况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产品名称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抽查机构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抽查结论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9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4"/>
                <w:sz w:val="28"/>
                <w:szCs w:val="28"/>
              </w:rPr>
              <w:t>近三年产品出口检验检疫情况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产品名称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tabs>
                <w:tab w:val="left" w:pos="1407"/>
              </w:tabs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检验检疫部门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检验检疫结果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9" w:type="dxa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337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2"/>
          </w:tcPr>
          <w:p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361" w:bottom="1474" w:left="1588" w:header="851" w:footer="992" w:gutter="0"/>
          <w:cols w:space="720" w:num="1"/>
          <w:docGrid w:type="linesAndChars" w:linePitch="608" w:charSpace="-432"/>
        </w:sect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七、</w:t>
      </w:r>
      <w:r>
        <w:rPr>
          <w:rFonts w:hint="eastAsia" w:ascii="方正小标宋简体" w:hAnsi="黑体" w:eastAsia="方正小标宋简体"/>
          <w:sz w:val="44"/>
          <w:szCs w:val="44"/>
        </w:rPr>
        <w:t>近三年与质量安全相关的其他情况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1670"/>
        <w:gridCol w:w="167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Cs/>
                <w:spacing w:val="-4"/>
                <w:sz w:val="24"/>
              </w:rPr>
            </w:pP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</w:rPr>
              <w:t>指   标</w:t>
            </w:r>
          </w:p>
        </w:tc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Cs/>
                <w:spacing w:val="-4"/>
                <w:sz w:val="24"/>
              </w:rPr>
            </w:pP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</w:rPr>
              <w:t>2</w:t>
            </w: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  <w:lang w:val="en-US" w:eastAsia="zh-CN"/>
              </w:rPr>
              <w:t>021</w:t>
            </w: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</w:rPr>
              <w:t>年</w:t>
            </w:r>
          </w:p>
        </w:tc>
        <w:tc>
          <w:tcPr>
            <w:tcW w:w="1671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Cs/>
                <w:spacing w:val="-4"/>
                <w:sz w:val="24"/>
              </w:rPr>
            </w:pP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</w:rPr>
              <w:t>20</w:t>
            </w: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  <w:lang w:val="en-US" w:eastAsia="zh-CN"/>
              </w:rPr>
              <w:t>22</w:t>
            </w: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</w:rPr>
              <w:t>年</w:t>
            </w:r>
          </w:p>
        </w:tc>
        <w:tc>
          <w:tcPr>
            <w:tcW w:w="1671" w:type="dxa"/>
            <w:vAlign w:val="center"/>
          </w:tcPr>
          <w:p>
            <w:pPr>
              <w:spacing w:line="440" w:lineRule="exact"/>
              <w:jc w:val="center"/>
              <w:rPr>
                <w:rFonts w:ascii="方正仿宋简体" w:hAnsi="宋体" w:eastAsia="方正仿宋简体"/>
                <w:bCs/>
                <w:spacing w:val="-4"/>
                <w:sz w:val="24"/>
              </w:rPr>
            </w:pP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</w:rPr>
              <w:t>202</w:t>
            </w: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  <w:lang w:val="en-US" w:eastAsia="zh-CN"/>
              </w:rPr>
              <w:t>3</w:t>
            </w:r>
            <w:r>
              <w:rPr>
                <w:rFonts w:hint="eastAsia" w:ascii="方正仿宋简体" w:hAnsi="宋体" w:eastAsia="方正仿宋简体"/>
                <w:bCs/>
                <w:spacing w:val="-4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市级及以上产品（含出口产品）质量监督检查不合格或有违法行为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市级及以上工程质量监督检查不合格或有违法行为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各级服务质量监督检查不合格或有违法行为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各级环境保护监督检查不合格或有违法行为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各级安全生产监督检查不合格或有违法行为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较大质量、安全、环境污染、公共卫生、食品安全等事故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重大质量投诉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属于组织自身责任而引起的质量异议、索赔和退货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重大劳动保障失信记录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其他严重违法违规不良记录</w:t>
            </w:r>
          </w:p>
        </w:tc>
        <w:tc>
          <w:tcPr>
            <w:tcW w:w="167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□有</w:t>
            </w: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359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  <w:r>
              <w:rPr>
                <w:rFonts w:hint="eastAsia" w:ascii="方正仿宋简体" w:eastAsia="方正仿宋简体"/>
                <w:spacing w:val="-4"/>
                <w:sz w:val="24"/>
              </w:rPr>
              <w:t>情形简述</w:t>
            </w:r>
          </w:p>
        </w:tc>
        <w:tc>
          <w:tcPr>
            <w:tcW w:w="50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简体" w:eastAsia="方正仿宋简体"/>
                <w:spacing w:val="-4"/>
                <w:sz w:val="24"/>
              </w:rPr>
            </w:pPr>
          </w:p>
        </w:tc>
      </w:tr>
    </w:tbl>
    <w:p>
      <w:pPr>
        <w:snapToGrid w:val="0"/>
        <w:spacing w:line="340" w:lineRule="exact"/>
        <w:jc w:val="left"/>
        <w:rPr>
          <w:rFonts w:ascii="方正仿宋简体" w:hAnsi="宋体" w:eastAsia="方正仿宋简体" w:cs="Courier New"/>
          <w:szCs w:val="21"/>
        </w:rPr>
      </w:pPr>
      <w:r>
        <w:rPr>
          <w:rFonts w:hint="eastAsia" w:ascii="方正仿宋简体" w:hAnsi="宋体" w:eastAsia="方正仿宋简体" w:cs="Courier New"/>
          <w:szCs w:val="21"/>
        </w:rPr>
        <w:t>注：1.根据所属行业和产品/工程/服务的实际情况填写，在相关的“□”内打“√”。</w:t>
      </w:r>
    </w:p>
    <w:p>
      <w:pPr>
        <w:snapToGrid w:val="0"/>
        <w:spacing w:line="340" w:lineRule="exact"/>
        <w:ind w:firstLine="420" w:firstLineChars="200"/>
        <w:jc w:val="left"/>
        <w:rPr>
          <w:rFonts w:ascii="方正仿宋简体" w:hAnsi="宋体" w:eastAsia="方正仿宋简体" w:cs="Courier New"/>
          <w:szCs w:val="21"/>
        </w:rPr>
      </w:pPr>
      <w:r>
        <w:rPr>
          <w:rFonts w:hint="eastAsia" w:ascii="方正仿宋简体" w:hAnsi="宋体" w:eastAsia="方正仿宋简体" w:cs="Courier New"/>
          <w:szCs w:val="21"/>
        </w:rPr>
        <w:t>2.较大质量、安全、环境污染、公共卫生、食品安全等事故按国家有关规定认定。</w:t>
      </w:r>
    </w:p>
    <w:p>
      <w:pPr>
        <w:snapToGrid w:val="0"/>
        <w:spacing w:line="340" w:lineRule="exact"/>
        <w:ind w:firstLine="420" w:firstLineChars="200"/>
        <w:jc w:val="left"/>
        <w:rPr>
          <w:rFonts w:ascii="方正仿宋简体" w:hAnsi="宋体" w:eastAsia="方正仿宋简体" w:cs="Courier New"/>
          <w:szCs w:val="21"/>
        </w:rPr>
      </w:pPr>
      <w:r>
        <w:rPr>
          <w:rFonts w:hint="eastAsia" w:ascii="方正仿宋简体" w:hAnsi="宋体" w:eastAsia="方正仿宋简体" w:cs="Courier New"/>
          <w:szCs w:val="21"/>
        </w:rPr>
        <w:t>3.</w:t>
      </w:r>
      <w:r>
        <w:rPr>
          <w:rFonts w:hint="eastAsia" w:ascii="方正仿宋简体" w:hAnsi="宋体" w:eastAsia="方正仿宋简体" w:cs="Courier New"/>
          <w:spacing w:val="-6"/>
          <w:szCs w:val="21"/>
        </w:rPr>
        <w:t>如有相关违反法律法规行为或事故状况，请在“情形简述”栏中简要说明情况及处理结果。</w:t>
      </w:r>
    </w:p>
    <w:p>
      <w:pPr>
        <w:spacing w:line="400" w:lineRule="exact"/>
        <w:jc w:val="center"/>
        <w:rPr>
          <w:rFonts w:ascii="方正仿宋简体" w:eastAsia="方正仿宋简体"/>
          <w:b/>
          <w:szCs w:val="21"/>
        </w:rPr>
      </w:pPr>
    </w:p>
    <w:p>
      <w:pPr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</w:p>
    <w:p>
      <w:pPr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八、近三年获奖情况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701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获奖名称（含等级）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获奖时间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颁奖部门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Calibri" w:eastAsia="黑体"/>
              </w:rPr>
            </w:pPr>
          </w:p>
        </w:tc>
      </w:tr>
    </w:tbl>
    <w:p>
      <w:pPr>
        <w:outlineLvl w:val="0"/>
        <w:rPr>
          <w:rFonts w:ascii="仿宋_GB2312"/>
          <w:sz w:val="24"/>
        </w:rPr>
      </w:pPr>
    </w:p>
    <w:p>
      <w:pPr>
        <w:outlineLvl w:val="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注：填写市级以上的主要奖项情况，如质量奖、驰名商标、科技进步奖、国家级重点新产品、高新技术产品、高新企业、鲁班奖等情况，并提供证书复印件，可另加附页。</w:t>
      </w:r>
    </w:p>
    <w:p>
      <w:pPr>
        <w:jc w:val="center"/>
        <w:outlineLvl w:val="0"/>
        <w:rPr>
          <w:rFonts w:eastAsia="黑体"/>
        </w:rPr>
      </w:pPr>
    </w:p>
    <w:p>
      <w:pPr>
        <w:outlineLvl w:val="0"/>
        <w:rPr>
          <w:rFonts w:eastAsia="黑体"/>
          <w:b/>
          <w:bCs/>
          <w:sz w:val="36"/>
          <w:szCs w:val="36"/>
        </w:rPr>
      </w:pPr>
    </w:p>
    <w:p>
      <w:pPr>
        <w:jc w:val="center"/>
        <w:outlineLvl w:val="0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九、推荐单位意见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28"/>
        <w:gridCol w:w="127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7340" w:type="dxa"/>
            <w:gridSpan w:val="3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82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7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828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2237" w:type="dxa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0" w:hRule="atLeast"/>
          <w:jc w:val="center"/>
        </w:trPr>
        <w:tc>
          <w:tcPr>
            <w:tcW w:w="858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（推荐意见）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jc w:val="center"/>
              <w:rPr>
                <w:rFonts w:ascii="宋体" w:hAnsi="宋体"/>
                <w:sz w:val="30"/>
              </w:rPr>
            </w:pPr>
          </w:p>
          <w:p>
            <w:pPr>
              <w:spacing w:line="360" w:lineRule="auto"/>
              <w:ind w:firstLine="2880" w:firstLineChars="1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推荐单位（盖章）：</w:t>
            </w:r>
          </w:p>
          <w:p>
            <w:pPr>
              <w:spacing w:line="360" w:lineRule="auto"/>
              <w:ind w:firstLine="2880" w:firstLineChars="1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 责 人（签字）：</w:t>
            </w:r>
          </w:p>
          <w:p>
            <w:pPr>
              <w:spacing w:line="360" w:lineRule="auto"/>
              <w:ind w:firstLine="4680" w:firstLineChars="1950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/>
        </w:rPr>
        <w:t xml:space="preserve">  </w:t>
      </w:r>
      <w:r>
        <w:rPr>
          <w:rFonts w:hint="eastAsia" w:ascii="宋体" w:hAnsi="宋体"/>
          <w:sz w:val="24"/>
        </w:rPr>
        <w:t>注：此表由</w:t>
      </w:r>
      <w:r>
        <w:rPr>
          <w:rFonts w:hint="eastAsia" w:ascii="宋体" w:hAnsi="宋体"/>
          <w:sz w:val="24"/>
          <w:lang w:val="en-US" w:eastAsia="zh-CN"/>
        </w:rPr>
        <w:t>所</w:t>
      </w:r>
      <w:r>
        <w:rPr>
          <w:rFonts w:hint="eastAsia" w:ascii="宋体" w:hAnsi="宋体"/>
          <w:sz w:val="24"/>
        </w:rPr>
        <w:t>属园区管委会、县（区）政府或相关行业主管部门填写。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十、证明材料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按顺序提供如下证明材料（复印件、扫描件或原件）：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1、登记注册证明或营业执照；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2、实施卓越绩效管理模式证明文件（</w:t>
      </w:r>
      <w:r>
        <w:rPr>
          <w:rFonts w:hint="eastAsia"/>
          <w:sz w:val="28"/>
          <w:szCs w:val="28"/>
          <w:lang w:val="en-US" w:eastAsia="zh-CN"/>
        </w:rPr>
        <w:t>组织</w:t>
      </w:r>
      <w:r>
        <w:rPr>
          <w:rFonts w:hint="eastAsia"/>
          <w:sz w:val="28"/>
          <w:szCs w:val="28"/>
        </w:rPr>
        <w:t>可自行提供）；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3、其他质量管理证明材料。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Cs w:val="28"/>
        </w:rPr>
      </w:pPr>
    </w:p>
    <w:p>
      <w:pPr>
        <w:spacing w:line="560" w:lineRule="exact"/>
        <w:rPr>
          <w:rFonts w:ascii="仿宋_GB2312" w:hAnsi="仿宋" w:eastAsia="仿宋_GB2312"/>
          <w:color w:val="000000" w:themeColor="text1"/>
          <w:sz w:val="24"/>
          <w:szCs w:val="24"/>
          <w:u w:val="thick" w:color="FFFFFF" w:themeColor="background1"/>
          <w14:textFill>
            <w14:solidFill>
              <w14:schemeClr w14:val="tx1"/>
            </w14:solidFill>
          </w14:textFill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DRjMTY3NDNmMmM5ZjExMWU0NjUxODlmNTE4NGIifQ=="/>
  </w:docVars>
  <w:rsids>
    <w:rsidRoot w:val="5EEB8D94"/>
    <w:rsid w:val="019C2A3A"/>
    <w:rsid w:val="31616BD9"/>
    <w:rsid w:val="49046635"/>
    <w:rsid w:val="5EEB8D94"/>
    <w:rsid w:val="5EFE1A86"/>
    <w:rsid w:val="62C36579"/>
    <w:rsid w:val="6DFB13D9"/>
    <w:rsid w:val="6E12383C"/>
    <w:rsid w:val="76D10994"/>
    <w:rsid w:val="792876B5"/>
    <w:rsid w:val="7F5DA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2024-03-11T16:06:00Z</dcterms:created>
  <dc:creator>Cheery</dc:creator>
  <cp:lastModifiedBy>WPS_1642675219</cp:lastModifiedBy>
  <dcterms:modified xsi:type="dcterms:W3CDTF">2024-03-12T08:19:40Z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028470F1E8D84FF6B30D5B9266D2DF00_13</vt:lpwstr>
  </property>
</Properties>
</file>